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86" w:rsidRPr="00DD08FE" w:rsidRDefault="00341A86" w:rsidP="00341A86">
      <w:pPr>
        <w:pStyle w:val="Paragrafoelenco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8" w:lineRule="auto"/>
        <w:ind w:right="180"/>
        <w:jc w:val="both"/>
        <w:rPr>
          <w:rFonts w:ascii="Tahoma" w:hAnsi="Tahoma" w:cs="Tahoma"/>
          <w:b/>
          <w:bCs/>
          <w:sz w:val="24"/>
          <w:szCs w:val="24"/>
        </w:rPr>
      </w:pPr>
      <w:r w:rsidRPr="00DD08FE">
        <w:rPr>
          <w:rFonts w:ascii="Tahoma" w:hAnsi="Tahoma" w:cs="Tahoma"/>
          <w:b/>
          <w:bCs/>
          <w:sz w:val="24"/>
          <w:szCs w:val="24"/>
        </w:rPr>
        <w:t>Proposte di formazione delle classi e determinazione degli organici complessivi della scuola.</w:t>
      </w:r>
    </w:p>
    <w:p w:rsidR="00341A86" w:rsidRPr="00DD08FE" w:rsidRDefault="00341A86" w:rsidP="00341A86">
      <w:pPr>
        <w:pStyle w:val="Paragrafoelenco"/>
        <w:widowControl w:val="0"/>
        <w:overflowPunct w:val="0"/>
        <w:autoSpaceDE w:val="0"/>
        <w:autoSpaceDN w:val="0"/>
        <w:adjustRightInd w:val="0"/>
        <w:spacing w:after="0" w:line="258" w:lineRule="auto"/>
        <w:ind w:right="180"/>
        <w:jc w:val="both"/>
        <w:rPr>
          <w:rFonts w:ascii="Tahoma" w:hAnsi="Tahoma" w:cs="Tahoma"/>
          <w:b/>
          <w:sz w:val="24"/>
          <w:szCs w:val="24"/>
        </w:rPr>
      </w:pPr>
    </w:p>
    <w:p w:rsidR="00341A86" w:rsidRPr="00DD08FE" w:rsidRDefault="00341A86" w:rsidP="00341A8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ahoma" w:hAnsi="Tahoma" w:cs="Tahoma"/>
          <w:sz w:val="24"/>
          <w:szCs w:val="24"/>
        </w:rPr>
      </w:pPr>
    </w:p>
    <w:p w:rsidR="00341A86" w:rsidRPr="00DD08FE" w:rsidRDefault="00436820" w:rsidP="00341A86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2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</w:t>
      </w:r>
      <w:r w:rsidR="00341A86" w:rsidRPr="00DD08FE">
        <w:rPr>
          <w:rFonts w:ascii="Tahoma" w:hAnsi="Tahoma" w:cs="Tahoma"/>
          <w:sz w:val="24"/>
          <w:szCs w:val="24"/>
        </w:rPr>
        <w:t>a formazione delle classi e la determinazione degli organici</w:t>
      </w:r>
      <w:r>
        <w:rPr>
          <w:rFonts w:ascii="Tahoma" w:hAnsi="Tahoma" w:cs="Tahoma"/>
          <w:sz w:val="24"/>
          <w:szCs w:val="24"/>
        </w:rPr>
        <w:t xml:space="preserve"> </w:t>
      </w:r>
      <w:r w:rsidR="00341A86" w:rsidRPr="00DD08FE">
        <w:rPr>
          <w:rFonts w:ascii="Tahoma" w:hAnsi="Tahoma" w:cs="Tahoma"/>
          <w:sz w:val="24"/>
          <w:szCs w:val="24"/>
        </w:rPr>
        <w:t>vengono effettuate nel rispetto della normativa MIUR, dei criteri generali stabiliti dal Consiglio di Istituto e delle proposte del Collegio dei Docenti per la costituzione delle classi.</w:t>
      </w:r>
    </w:p>
    <w:p w:rsidR="00341A86" w:rsidRPr="00DD08FE" w:rsidRDefault="00341A86" w:rsidP="00341A86">
      <w:pPr>
        <w:widowControl w:val="0"/>
        <w:autoSpaceDE w:val="0"/>
        <w:autoSpaceDN w:val="0"/>
        <w:adjustRightInd w:val="0"/>
        <w:spacing w:after="0" w:line="201" w:lineRule="exact"/>
        <w:jc w:val="both"/>
        <w:rPr>
          <w:rFonts w:ascii="Tahoma" w:hAnsi="Tahoma" w:cs="Tahoma"/>
          <w:sz w:val="24"/>
          <w:szCs w:val="24"/>
        </w:rPr>
      </w:pPr>
    </w:p>
    <w:p w:rsidR="00341A86" w:rsidRPr="00DD08FE" w:rsidRDefault="00341A86" w:rsidP="00341A86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100"/>
        <w:jc w:val="both"/>
        <w:rPr>
          <w:rFonts w:ascii="Tahoma" w:hAnsi="Tahoma" w:cs="Tahoma"/>
          <w:sz w:val="24"/>
          <w:szCs w:val="24"/>
        </w:rPr>
      </w:pPr>
      <w:r w:rsidRPr="00DD08FE">
        <w:rPr>
          <w:rFonts w:ascii="Tahoma" w:hAnsi="Tahoma" w:cs="Tahoma"/>
          <w:sz w:val="24"/>
          <w:szCs w:val="24"/>
        </w:rPr>
        <w:t>La procedura per la formazione delle classi prime è finalizzata ad</w:t>
      </w:r>
      <w:r w:rsidRPr="00DD08F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D08FE">
        <w:rPr>
          <w:rFonts w:ascii="Tahoma" w:hAnsi="Tahoma" w:cs="Tahoma"/>
          <w:sz w:val="24"/>
          <w:szCs w:val="24"/>
        </w:rPr>
        <w:t>ottenere classi il più possibile omogenee fra loro</w:t>
      </w:r>
      <w:r w:rsidR="00DC770F" w:rsidRPr="00DD08FE">
        <w:rPr>
          <w:rFonts w:ascii="Tahoma" w:hAnsi="Tahoma" w:cs="Tahoma"/>
          <w:sz w:val="24"/>
          <w:szCs w:val="24"/>
        </w:rPr>
        <w:t>. A</w:t>
      </w:r>
      <w:r w:rsidRPr="00DD08FE">
        <w:rPr>
          <w:rFonts w:ascii="Tahoma" w:hAnsi="Tahoma" w:cs="Tahoma"/>
          <w:sz w:val="24"/>
          <w:szCs w:val="24"/>
        </w:rPr>
        <w:t xml:space="preserve"> questo scopo vengono presi in considerazione</w:t>
      </w:r>
      <w:r w:rsidR="00DC770F" w:rsidRPr="00DD08FE">
        <w:rPr>
          <w:rFonts w:ascii="Tahoma" w:hAnsi="Tahoma" w:cs="Tahoma"/>
          <w:sz w:val="24"/>
          <w:szCs w:val="24"/>
        </w:rPr>
        <w:t xml:space="preserve"> i seguenti criteri</w:t>
      </w:r>
      <w:r w:rsidRPr="00DD08FE">
        <w:rPr>
          <w:rFonts w:ascii="Tahoma" w:hAnsi="Tahoma" w:cs="Tahoma"/>
          <w:sz w:val="24"/>
          <w:szCs w:val="24"/>
        </w:rPr>
        <w:t>:</w:t>
      </w:r>
    </w:p>
    <w:p w:rsidR="00DC770F" w:rsidRPr="00DD08FE" w:rsidRDefault="00DC770F" w:rsidP="00341A86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100"/>
        <w:jc w:val="both"/>
        <w:rPr>
          <w:rFonts w:ascii="Tahoma" w:hAnsi="Tahoma" w:cs="Tahoma"/>
          <w:sz w:val="24"/>
          <w:szCs w:val="24"/>
        </w:rPr>
      </w:pPr>
    </w:p>
    <w:p w:rsidR="00DC770F" w:rsidRPr="00DD08FE" w:rsidRDefault="00DC770F" w:rsidP="00DC770F">
      <w:pPr>
        <w:numPr>
          <w:ilvl w:val="0"/>
          <w:numId w:val="4"/>
        </w:numPr>
        <w:spacing w:after="0"/>
        <w:ind w:right="43" w:hanging="360"/>
        <w:jc w:val="both"/>
        <w:rPr>
          <w:rFonts w:ascii="Tahoma" w:hAnsi="Tahoma" w:cs="Tahoma"/>
          <w:sz w:val="24"/>
          <w:szCs w:val="24"/>
        </w:rPr>
      </w:pPr>
      <w:r w:rsidRPr="00DD08FE">
        <w:rPr>
          <w:rFonts w:ascii="Tahoma" w:hAnsi="Tahoma" w:cs="Tahoma"/>
          <w:sz w:val="24"/>
          <w:szCs w:val="24"/>
        </w:rPr>
        <w:t>equilibrio nella ripartizione dei livelli di competenza stabiliti</w:t>
      </w:r>
      <w:r w:rsidR="00327E61">
        <w:rPr>
          <w:rFonts w:ascii="Tahoma" w:hAnsi="Tahoma" w:cs="Tahoma"/>
          <w:sz w:val="24"/>
          <w:szCs w:val="24"/>
        </w:rPr>
        <w:t>;</w:t>
      </w:r>
    </w:p>
    <w:p w:rsidR="00DC770F" w:rsidRPr="00327E61" w:rsidRDefault="00DC770F" w:rsidP="00DC770F">
      <w:pPr>
        <w:numPr>
          <w:ilvl w:val="0"/>
          <w:numId w:val="4"/>
        </w:numPr>
        <w:spacing w:after="0"/>
        <w:ind w:right="43" w:hanging="360"/>
        <w:jc w:val="both"/>
        <w:rPr>
          <w:rFonts w:ascii="Tahoma" w:hAnsi="Tahoma" w:cs="Tahoma"/>
          <w:sz w:val="24"/>
          <w:szCs w:val="24"/>
          <w:highlight w:val="yellow"/>
        </w:rPr>
      </w:pPr>
      <w:r w:rsidRPr="00327E61">
        <w:rPr>
          <w:rFonts w:ascii="Tahoma" w:hAnsi="Tahoma" w:cs="Tahoma"/>
          <w:sz w:val="24"/>
          <w:szCs w:val="24"/>
          <w:highlight w:val="yellow"/>
        </w:rPr>
        <w:t xml:space="preserve">per l’iscrizione alla Scuola Primaria e Secondaria: scelte curriculari (lingua straniera, </w:t>
      </w:r>
      <w:proofErr w:type="spellStart"/>
      <w:r w:rsidRPr="00327E61">
        <w:rPr>
          <w:rFonts w:ascii="Tahoma" w:hAnsi="Tahoma" w:cs="Tahoma"/>
          <w:sz w:val="24"/>
          <w:szCs w:val="24"/>
          <w:highlight w:val="yellow"/>
        </w:rPr>
        <w:t>irc</w:t>
      </w:r>
      <w:proofErr w:type="spellEnd"/>
      <w:r w:rsidRPr="00327E61">
        <w:rPr>
          <w:rFonts w:ascii="Tahoma" w:hAnsi="Tahoma" w:cs="Tahoma"/>
          <w:sz w:val="24"/>
          <w:szCs w:val="24"/>
          <w:highlight w:val="yellow"/>
        </w:rPr>
        <w:t>…)</w:t>
      </w:r>
    </w:p>
    <w:p w:rsidR="00DC770F" w:rsidRPr="00593A76" w:rsidRDefault="00DC770F" w:rsidP="00DC770F">
      <w:pPr>
        <w:numPr>
          <w:ilvl w:val="0"/>
          <w:numId w:val="4"/>
        </w:numPr>
        <w:spacing w:after="0"/>
        <w:ind w:right="43" w:hanging="360"/>
        <w:jc w:val="both"/>
        <w:rPr>
          <w:rFonts w:ascii="Tahoma" w:hAnsi="Tahoma" w:cs="Tahoma"/>
          <w:sz w:val="24"/>
          <w:szCs w:val="24"/>
          <w:highlight w:val="yellow"/>
        </w:rPr>
      </w:pPr>
      <w:r w:rsidRPr="00593A76">
        <w:rPr>
          <w:rFonts w:ascii="Tahoma" w:hAnsi="Tahoma" w:cs="Tahoma"/>
          <w:sz w:val="24"/>
          <w:szCs w:val="24"/>
          <w:highlight w:val="yellow"/>
        </w:rPr>
        <w:t>equilibrio nella ripartizione dei livelli di comportamento;</w:t>
      </w:r>
    </w:p>
    <w:p w:rsidR="00DC770F" w:rsidRPr="00DD08FE" w:rsidRDefault="00DC770F" w:rsidP="00DC770F">
      <w:pPr>
        <w:numPr>
          <w:ilvl w:val="0"/>
          <w:numId w:val="4"/>
        </w:numPr>
        <w:spacing w:after="0"/>
        <w:ind w:right="43" w:hanging="360"/>
        <w:jc w:val="both"/>
        <w:rPr>
          <w:rFonts w:ascii="Tahoma" w:hAnsi="Tahoma" w:cs="Tahoma"/>
          <w:sz w:val="24"/>
          <w:szCs w:val="24"/>
        </w:rPr>
      </w:pPr>
      <w:r w:rsidRPr="00DD08FE">
        <w:rPr>
          <w:rFonts w:ascii="Tahoma" w:hAnsi="Tahoma" w:cs="Tahoma"/>
          <w:sz w:val="24"/>
          <w:szCs w:val="24"/>
        </w:rPr>
        <w:t>equilibrio tra la componente maschile e quella femminile;</w:t>
      </w:r>
    </w:p>
    <w:p w:rsidR="00DC770F" w:rsidRPr="00DD08FE" w:rsidRDefault="00DC770F" w:rsidP="00DC770F">
      <w:pPr>
        <w:numPr>
          <w:ilvl w:val="0"/>
          <w:numId w:val="4"/>
        </w:numPr>
        <w:spacing w:after="0"/>
        <w:ind w:right="43" w:hanging="360"/>
        <w:jc w:val="both"/>
        <w:rPr>
          <w:rFonts w:ascii="Tahoma" w:hAnsi="Tahoma" w:cs="Tahoma"/>
          <w:sz w:val="24"/>
          <w:szCs w:val="24"/>
        </w:rPr>
      </w:pPr>
      <w:r w:rsidRPr="00DD08FE">
        <w:rPr>
          <w:rFonts w:ascii="Tahoma" w:hAnsi="Tahoma" w:cs="Tahoma"/>
          <w:sz w:val="24"/>
          <w:szCs w:val="24"/>
        </w:rPr>
        <w:t>equilibrio nella distribuzione di alunni BES;</w:t>
      </w:r>
    </w:p>
    <w:p w:rsidR="00DC770F" w:rsidRPr="00593A76" w:rsidRDefault="00DC770F" w:rsidP="00DC770F">
      <w:pPr>
        <w:numPr>
          <w:ilvl w:val="0"/>
          <w:numId w:val="4"/>
        </w:numPr>
        <w:spacing w:after="0"/>
        <w:ind w:right="43" w:hanging="360"/>
        <w:jc w:val="both"/>
        <w:rPr>
          <w:rFonts w:ascii="Tahoma" w:hAnsi="Tahoma" w:cs="Tahoma"/>
          <w:sz w:val="24"/>
          <w:szCs w:val="24"/>
          <w:highlight w:val="yellow"/>
        </w:rPr>
      </w:pPr>
      <w:r w:rsidRPr="00593A76">
        <w:rPr>
          <w:rFonts w:ascii="Tahoma" w:hAnsi="Tahoma" w:cs="Tahoma"/>
          <w:sz w:val="24"/>
          <w:szCs w:val="24"/>
          <w:highlight w:val="yellow"/>
        </w:rPr>
        <w:t>equilibrio ne</w:t>
      </w:r>
      <w:r w:rsidR="00593A76" w:rsidRPr="00593A76">
        <w:rPr>
          <w:rFonts w:ascii="Tahoma" w:hAnsi="Tahoma" w:cs="Tahoma"/>
          <w:sz w:val="24"/>
          <w:szCs w:val="24"/>
          <w:highlight w:val="yellow"/>
        </w:rPr>
        <w:t xml:space="preserve">l numero di eventuali ripetenti </w:t>
      </w:r>
      <w:r w:rsidRPr="00593A76">
        <w:rPr>
          <w:rFonts w:ascii="Tahoma" w:hAnsi="Tahoma" w:cs="Tahoma"/>
          <w:sz w:val="24"/>
          <w:szCs w:val="24"/>
          <w:highlight w:val="yellow"/>
        </w:rPr>
        <w:t>(solo per la Scuola Secondaria), il cui inserimento nella sezione di provenienza o in altra sezione verrà opportunamente valutato.</w:t>
      </w:r>
    </w:p>
    <w:p w:rsidR="00DC770F" w:rsidRPr="00DD08FE" w:rsidRDefault="00DC770F" w:rsidP="00DC770F">
      <w:pPr>
        <w:spacing w:after="0" w:line="240" w:lineRule="auto"/>
        <w:ind w:right="43"/>
        <w:rPr>
          <w:rFonts w:ascii="Tahoma" w:hAnsi="Tahoma" w:cs="Tahoma"/>
          <w:sz w:val="24"/>
          <w:szCs w:val="24"/>
        </w:rPr>
      </w:pPr>
    </w:p>
    <w:p w:rsidR="00D90A1B" w:rsidRPr="00DD08FE" w:rsidRDefault="00DC770F" w:rsidP="00D90A1B">
      <w:pPr>
        <w:pStyle w:val="NormaleWeb"/>
        <w:jc w:val="both"/>
        <w:rPr>
          <w:rFonts w:ascii="Tahoma" w:hAnsi="Tahoma" w:cs="Tahoma"/>
          <w:b/>
          <w:sz w:val="24"/>
          <w:szCs w:val="24"/>
        </w:rPr>
      </w:pPr>
      <w:r w:rsidRPr="00DD08FE">
        <w:rPr>
          <w:rFonts w:ascii="Tahoma" w:hAnsi="Tahoma" w:cs="Tahoma"/>
          <w:b/>
          <w:sz w:val="24"/>
          <w:szCs w:val="24"/>
        </w:rPr>
        <w:t>b</w:t>
      </w:r>
      <w:r w:rsidR="00D90A1B" w:rsidRPr="00DD08FE">
        <w:rPr>
          <w:rFonts w:ascii="Tahoma" w:hAnsi="Tahoma" w:cs="Tahoma"/>
          <w:b/>
          <w:sz w:val="24"/>
          <w:szCs w:val="24"/>
        </w:rPr>
        <w:t xml:space="preserve">) Criteri riguardanti le assegnazioni del personale docente, educativo ed ATA alle sezioni staccate e ai plessi, ricadute sull'organizzazione del lavoro e del servizio derivanti dall'intensificazione delle prestazioni legate alla definizione dell’unità didattica. </w:t>
      </w:r>
      <w:r w:rsidR="00D90A1B" w:rsidRPr="00593A76">
        <w:rPr>
          <w:rFonts w:ascii="Tahoma" w:hAnsi="Tahoma" w:cs="Tahoma"/>
          <w:b/>
          <w:sz w:val="24"/>
          <w:szCs w:val="24"/>
          <w:highlight w:val="yellow"/>
        </w:rPr>
        <w:t>Ritorni pomeridiani</w:t>
      </w:r>
    </w:p>
    <w:p w:rsidR="00D90A1B" w:rsidRPr="00DD08FE" w:rsidRDefault="00D90A1B" w:rsidP="00D90A1B">
      <w:pPr>
        <w:widowControl w:val="0"/>
        <w:overflowPunct w:val="0"/>
        <w:autoSpaceDE w:val="0"/>
        <w:autoSpaceDN w:val="0"/>
        <w:adjustRightInd w:val="0"/>
        <w:spacing w:before="100" w:beforeAutospacing="1" w:after="0" w:line="240" w:lineRule="auto"/>
        <w:ind w:right="120"/>
        <w:jc w:val="both"/>
        <w:rPr>
          <w:rFonts w:ascii="Tahoma" w:hAnsi="Tahoma" w:cs="Tahoma"/>
          <w:sz w:val="24"/>
          <w:szCs w:val="24"/>
        </w:rPr>
      </w:pPr>
      <w:r w:rsidRPr="00DD08FE">
        <w:rPr>
          <w:rFonts w:ascii="Tahoma" w:hAnsi="Tahoma" w:cs="Tahoma"/>
          <w:sz w:val="24"/>
          <w:szCs w:val="24"/>
        </w:rPr>
        <w:t>L’assegnazione dei docenti alle classi è effettuata dal Dirigente scolastico, in un'ottica gestionale complessiva, funzionale alla piena realizzazione dell’offerta formativa, al raggiungimento degli obiettivi fissati nel RAV e nel Piano di Miglioramento oltre che alla valorizzazione delle risorse e delle competenze professionali e al rispetto di particolari esigenze didattiche e organizzative secondo i seguenti criteri:</w:t>
      </w:r>
    </w:p>
    <w:p w:rsidR="00DC770F" w:rsidRPr="00DD08FE" w:rsidRDefault="00593A76" w:rsidP="00593A76">
      <w:pPr>
        <w:numPr>
          <w:ilvl w:val="0"/>
          <w:numId w:val="3"/>
        </w:numPr>
        <w:spacing w:before="120" w:after="120" w:line="250" w:lineRule="auto"/>
        <w:ind w:left="357" w:right="45" w:hanging="357"/>
        <w:jc w:val="both"/>
        <w:rPr>
          <w:rFonts w:ascii="Tahoma" w:hAnsi="Tahoma" w:cs="Tahoma"/>
          <w:sz w:val="24"/>
          <w:szCs w:val="24"/>
        </w:rPr>
      </w:pPr>
      <w:bookmarkStart w:id="0" w:name="_GoBack"/>
      <w:r>
        <w:rPr>
          <w:rFonts w:ascii="Tahoma" w:hAnsi="Tahoma" w:cs="Tahoma"/>
          <w:sz w:val="24"/>
          <w:szCs w:val="24"/>
        </w:rPr>
        <w:t>A</w:t>
      </w:r>
      <w:r w:rsidR="00DC770F" w:rsidRPr="00DD08FE">
        <w:rPr>
          <w:rFonts w:ascii="Tahoma" w:hAnsi="Tahoma" w:cs="Tahoma"/>
          <w:sz w:val="24"/>
          <w:szCs w:val="24"/>
        </w:rPr>
        <w:t>lle classi dovr</w:t>
      </w:r>
      <w:r w:rsidR="00BA2FBE">
        <w:rPr>
          <w:rFonts w:ascii="Tahoma" w:hAnsi="Tahoma" w:cs="Tahoma"/>
          <w:sz w:val="24"/>
          <w:szCs w:val="24"/>
        </w:rPr>
        <w:t>anno</w:t>
      </w:r>
      <w:r w:rsidR="00DC770F" w:rsidRPr="00DD08FE">
        <w:rPr>
          <w:rFonts w:ascii="Tahoma" w:hAnsi="Tahoma" w:cs="Tahoma"/>
          <w:sz w:val="24"/>
          <w:szCs w:val="24"/>
        </w:rPr>
        <w:t xml:space="preserve"> essere garantit</w:t>
      </w:r>
      <w:r w:rsidR="00BA2FBE">
        <w:rPr>
          <w:rFonts w:ascii="Tahoma" w:hAnsi="Tahoma" w:cs="Tahoma"/>
          <w:sz w:val="24"/>
          <w:szCs w:val="24"/>
        </w:rPr>
        <w:t>e</w:t>
      </w:r>
      <w:r w:rsidR="00DC770F" w:rsidRPr="00DD08FE">
        <w:rPr>
          <w:rFonts w:ascii="Tahoma" w:hAnsi="Tahoma" w:cs="Tahoma"/>
          <w:sz w:val="24"/>
          <w:szCs w:val="24"/>
        </w:rPr>
        <w:t xml:space="preserve">, per quanto possibile, pari opportunità </w:t>
      </w:r>
      <w:r>
        <w:rPr>
          <w:rFonts w:ascii="Tahoma" w:hAnsi="Tahoma" w:cs="Tahoma"/>
          <w:sz w:val="24"/>
          <w:szCs w:val="24"/>
        </w:rPr>
        <w:t>di fruire di personale stabile.</w:t>
      </w:r>
    </w:p>
    <w:p w:rsidR="00DC770F" w:rsidRPr="00DD08FE" w:rsidRDefault="00DC770F" w:rsidP="00DC770F">
      <w:pPr>
        <w:numPr>
          <w:ilvl w:val="0"/>
          <w:numId w:val="3"/>
        </w:numPr>
        <w:spacing w:after="235" w:line="250" w:lineRule="auto"/>
        <w:ind w:right="43" w:hanging="360"/>
        <w:jc w:val="both"/>
        <w:rPr>
          <w:rFonts w:ascii="Tahoma" w:hAnsi="Tahoma" w:cs="Tahoma"/>
          <w:sz w:val="24"/>
          <w:szCs w:val="24"/>
        </w:rPr>
      </w:pPr>
      <w:r w:rsidRPr="00DD08FE">
        <w:rPr>
          <w:rFonts w:ascii="Tahoma" w:hAnsi="Tahoma" w:cs="Tahoma"/>
          <w:sz w:val="24"/>
          <w:szCs w:val="24"/>
        </w:rPr>
        <w:t xml:space="preserve">Per le assegnazioni di personale docente già in servizio nel plesso, </w:t>
      </w:r>
      <w:r w:rsidRPr="00327E61">
        <w:rPr>
          <w:rFonts w:ascii="Tahoma" w:hAnsi="Tahoma" w:cs="Tahoma"/>
          <w:sz w:val="24"/>
          <w:szCs w:val="24"/>
          <w:highlight w:val="yellow"/>
        </w:rPr>
        <w:t xml:space="preserve">sarà </w:t>
      </w:r>
      <w:r w:rsidRPr="00327E61">
        <w:rPr>
          <w:rFonts w:ascii="Tahoma" w:hAnsi="Tahoma" w:cs="Tahoma"/>
          <w:b/>
          <w:sz w:val="24"/>
          <w:szCs w:val="24"/>
          <w:highlight w:val="yellow"/>
        </w:rPr>
        <w:t>di norma</w:t>
      </w:r>
      <w:r w:rsidRPr="00327E61">
        <w:rPr>
          <w:rFonts w:ascii="Tahoma" w:hAnsi="Tahoma" w:cs="Tahoma"/>
          <w:sz w:val="24"/>
          <w:szCs w:val="24"/>
          <w:highlight w:val="yellow"/>
        </w:rPr>
        <w:t xml:space="preserve"> considerato il criterio della continuità didattica,</w:t>
      </w:r>
      <w:r w:rsidRPr="00DD08FE">
        <w:rPr>
          <w:rFonts w:ascii="Tahoma" w:hAnsi="Tahoma" w:cs="Tahoma"/>
          <w:sz w:val="24"/>
          <w:szCs w:val="24"/>
        </w:rPr>
        <w:t xml:space="preserve"> salvo casi che evidenzino situazioni che contrastano con gli obiettivi del PTOF e del RAV, con quanto stabilito nella contrattazione integrativa e con l’equilibrato svolgimento della vita comunitaria, o con norme che impediscano l’applicazione di tale criterio. Tali casi sono adeguatamente motivati dal Dirigente scolastico.</w:t>
      </w:r>
    </w:p>
    <w:p w:rsidR="00DC770F" w:rsidRPr="00DD08FE" w:rsidRDefault="00DC770F" w:rsidP="00DC770F">
      <w:pPr>
        <w:numPr>
          <w:ilvl w:val="0"/>
          <w:numId w:val="3"/>
        </w:numPr>
        <w:spacing w:after="235" w:line="250" w:lineRule="auto"/>
        <w:ind w:right="43" w:hanging="360"/>
        <w:jc w:val="both"/>
        <w:rPr>
          <w:rFonts w:ascii="Tahoma" w:hAnsi="Tahoma" w:cs="Tahoma"/>
          <w:sz w:val="24"/>
          <w:szCs w:val="24"/>
        </w:rPr>
      </w:pPr>
      <w:r w:rsidRPr="00DD08FE">
        <w:rPr>
          <w:rFonts w:ascii="Tahoma" w:hAnsi="Tahoma" w:cs="Tahoma"/>
          <w:sz w:val="24"/>
          <w:szCs w:val="24"/>
        </w:rPr>
        <w:t xml:space="preserve">Compatibilmente con le esigenze organizzative, dovranno essere valorizzate le professionalità e le competenze specifiche, nonché i titoli professionali posseduti da ciascun docente anche al fine della realizzazione di progetti innovativi e/o sperimentali approvati dal Collegio dei Docenti. </w:t>
      </w:r>
    </w:p>
    <w:p w:rsidR="00DC770F" w:rsidRPr="00DD08FE" w:rsidRDefault="00DC770F" w:rsidP="00DC770F">
      <w:pPr>
        <w:numPr>
          <w:ilvl w:val="0"/>
          <w:numId w:val="3"/>
        </w:numPr>
        <w:spacing w:after="235" w:line="250" w:lineRule="auto"/>
        <w:ind w:right="43" w:hanging="360"/>
        <w:jc w:val="both"/>
        <w:rPr>
          <w:rFonts w:ascii="Tahoma" w:hAnsi="Tahoma" w:cs="Tahoma"/>
          <w:sz w:val="24"/>
          <w:szCs w:val="24"/>
        </w:rPr>
      </w:pPr>
      <w:r w:rsidRPr="00DD08FE">
        <w:rPr>
          <w:rFonts w:ascii="Tahoma" w:hAnsi="Tahoma" w:cs="Tahoma"/>
          <w:sz w:val="24"/>
          <w:szCs w:val="24"/>
        </w:rPr>
        <w:lastRenderedPageBreak/>
        <w:t xml:space="preserve">In caso di richiesta del docente di essere assegnato ad altra classe, l'accoglimento della domanda è condizionato dalla disponibilità del posto richiesto, cui possono concorrere con pari diritti tutti i docenti del plesso, nel rispetto dei criteri di cui a tutti i punti del presente articolo. </w:t>
      </w:r>
    </w:p>
    <w:p w:rsidR="00DC770F" w:rsidRPr="00DD08FE" w:rsidRDefault="00DC770F" w:rsidP="00DC770F">
      <w:pPr>
        <w:numPr>
          <w:ilvl w:val="0"/>
          <w:numId w:val="3"/>
        </w:numPr>
        <w:spacing w:after="153" w:line="268" w:lineRule="auto"/>
        <w:ind w:right="43" w:hanging="360"/>
        <w:jc w:val="both"/>
        <w:rPr>
          <w:rFonts w:ascii="Tahoma" w:hAnsi="Tahoma" w:cs="Tahoma"/>
          <w:sz w:val="24"/>
          <w:szCs w:val="24"/>
        </w:rPr>
      </w:pPr>
      <w:r w:rsidRPr="00DD08FE">
        <w:rPr>
          <w:rFonts w:ascii="Tahoma" w:hAnsi="Tahoma" w:cs="Tahoma"/>
          <w:sz w:val="24"/>
          <w:szCs w:val="24"/>
        </w:rPr>
        <w:t xml:space="preserve">L’anzianità di servizio, desunta dalla graduatoria interna d’istituto, sarà presa in considerazione, ma non assunta come criterio assoluto né vincolante, poiché potrebbe risultare potenzialmente ostativa rispetto alle strategie utili a eventuali piani di miglioramento dell’offerta. </w:t>
      </w:r>
      <w:bookmarkEnd w:id="0"/>
    </w:p>
    <w:p w:rsidR="00DC770F" w:rsidRPr="00327E61" w:rsidRDefault="00A56E81" w:rsidP="00DC770F">
      <w:pPr>
        <w:numPr>
          <w:ilvl w:val="0"/>
          <w:numId w:val="3"/>
        </w:numPr>
        <w:spacing w:after="153" w:line="268" w:lineRule="auto"/>
        <w:ind w:right="43" w:hanging="360"/>
        <w:jc w:val="both"/>
        <w:rPr>
          <w:rFonts w:ascii="Tahoma" w:hAnsi="Tahoma" w:cs="Tahoma"/>
          <w:sz w:val="24"/>
          <w:szCs w:val="24"/>
        </w:rPr>
      </w:pPr>
      <w:r w:rsidRPr="00CB1C92">
        <w:rPr>
          <w:rFonts w:ascii="Tahoma" w:hAnsi="Tahoma" w:cs="Tahoma"/>
          <w:strike/>
          <w:sz w:val="24"/>
          <w:szCs w:val="24"/>
          <w:highlight w:val="red"/>
        </w:rPr>
        <w:t xml:space="preserve">Il </w:t>
      </w:r>
      <w:r w:rsidR="00DC770F" w:rsidRPr="00CB1C92">
        <w:rPr>
          <w:rFonts w:ascii="Tahoma" w:hAnsi="Tahoma" w:cs="Tahoma"/>
          <w:strike/>
          <w:sz w:val="24"/>
          <w:szCs w:val="24"/>
          <w:highlight w:val="red"/>
        </w:rPr>
        <w:t xml:space="preserve">docente </w:t>
      </w:r>
      <w:r w:rsidRPr="00CB1C92">
        <w:rPr>
          <w:rFonts w:ascii="Tahoma" w:hAnsi="Tahoma" w:cs="Tahoma"/>
          <w:strike/>
          <w:sz w:val="24"/>
          <w:szCs w:val="24"/>
          <w:highlight w:val="red"/>
        </w:rPr>
        <w:t xml:space="preserve">non sara’ </w:t>
      </w:r>
      <w:r w:rsidR="00DC770F" w:rsidRPr="00CB1C92">
        <w:rPr>
          <w:rFonts w:ascii="Tahoma" w:hAnsi="Tahoma" w:cs="Tahoma"/>
          <w:strike/>
          <w:sz w:val="24"/>
          <w:szCs w:val="24"/>
          <w:highlight w:val="red"/>
        </w:rPr>
        <w:t>assegnato a class</w:t>
      </w:r>
      <w:r w:rsidR="00580AFA" w:rsidRPr="00CB1C92">
        <w:rPr>
          <w:rFonts w:ascii="Tahoma" w:hAnsi="Tahoma" w:cs="Tahoma"/>
          <w:strike/>
          <w:sz w:val="24"/>
          <w:szCs w:val="24"/>
          <w:highlight w:val="red"/>
        </w:rPr>
        <w:t>i del plesso</w:t>
      </w:r>
      <w:r w:rsidR="00DC770F" w:rsidRPr="00CB1C92">
        <w:rPr>
          <w:rFonts w:ascii="Tahoma" w:hAnsi="Tahoma" w:cs="Tahoma"/>
          <w:strike/>
          <w:sz w:val="24"/>
          <w:szCs w:val="24"/>
          <w:highlight w:val="red"/>
        </w:rPr>
        <w:t xml:space="preserve"> nel</w:t>
      </w:r>
      <w:r w:rsidR="00580AFA" w:rsidRPr="00CB1C92">
        <w:rPr>
          <w:rFonts w:ascii="Tahoma" w:hAnsi="Tahoma" w:cs="Tahoma"/>
          <w:strike/>
          <w:sz w:val="24"/>
          <w:szCs w:val="24"/>
          <w:highlight w:val="red"/>
        </w:rPr>
        <w:t xml:space="preserve"> </w:t>
      </w:r>
      <w:r w:rsidR="00DC770F" w:rsidRPr="00CB1C92">
        <w:rPr>
          <w:rFonts w:ascii="Tahoma" w:hAnsi="Tahoma" w:cs="Tahoma"/>
          <w:strike/>
          <w:sz w:val="24"/>
          <w:szCs w:val="24"/>
          <w:highlight w:val="red"/>
        </w:rPr>
        <w:t>qua</w:t>
      </w:r>
      <w:r w:rsidR="00580AFA" w:rsidRPr="00CB1C92">
        <w:rPr>
          <w:rFonts w:ascii="Tahoma" w:hAnsi="Tahoma" w:cs="Tahoma"/>
          <w:strike/>
          <w:sz w:val="24"/>
          <w:szCs w:val="24"/>
          <w:highlight w:val="red"/>
        </w:rPr>
        <w:t xml:space="preserve">le </w:t>
      </w:r>
      <w:r w:rsidR="00DC770F" w:rsidRPr="00CB1C92">
        <w:rPr>
          <w:rFonts w:ascii="Tahoma" w:hAnsi="Tahoma" w:cs="Tahoma"/>
          <w:strike/>
          <w:sz w:val="24"/>
          <w:szCs w:val="24"/>
          <w:highlight w:val="red"/>
        </w:rPr>
        <w:t>sian</w:t>
      </w:r>
      <w:r w:rsidR="00580AFA" w:rsidRPr="00CB1C92">
        <w:rPr>
          <w:rFonts w:ascii="Tahoma" w:hAnsi="Tahoma" w:cs="Tahoma"/>
          <w:strike/>
          <w:sz w:val="24"/>
          <w:szCs w:val="24"/>
          <w:highlight w:val="red"/>
        </w:rPr>
        <w:t xml:space="preserve">o </w:t>
      </w:r>
      <w:r w:rsidR="00DC770F" w:rsidRPr="00CB1C92">
        <w:rPr>
          <w:rFonts w:ascii="Tahoma" w:hAnsi="Tahoma" w:cs="Tahoma"/>
          <w:strike/>
          <w:sz w:val="24"/>
          <w:szCs w:val="24"/>
          <w:highlight w:val="red"/>
        </w:rPr>
        <w:t xml:space="preserve">presenti </w:t>
      </w:r>
      <w:r w:rsidR="00580AFA" w:rsidRPr="00CB1C92">
        <w:rPr>
          <w:rFonts w:ascii="Tahoma" w:hAnsi="Tahoma" w:cs="Tahoma"/>
          <w:strike/>
          <w:sz w:val="24"/>
          <w:szCs w:val="24"/>
          <w:highlight w:val="red"/>
        </w:rPr>
        <w:t>familiari</w:t>
      </w:r>
      <w:r w:rsidR="007054DA" w:rsidRPr="00327E61">
        <w:rPr>
          <w:rFonts w:ascii="Tahoma" w:hAnsi="Tahoma" w:cs="Tahoma"/>
          <w:sz w:val="24"/>
          <w:szCs w:val="24"/>
        </w:rPr>
        <w:t>.</w:t>
      </w:r>
    </w:p>
    <w:p w:rsidR="00DC770F" w:rsidRPr="00DD08FE" w:rsidRDefault="00DC770F" w:rsidP="00DC770F">
      <w:pPr>
        <w:pStyle w:val="Paragrafoelenco"/>
        <w:spacing w:after="235"/>
        <w:ind w:left="10" w:right="43"/>
        <w:rPr>
          <w:rFonts w:ascii="Tahoma" w:hAnsi="Tahoma" w:cs="Tahoma"/>
          <w:b/>
          <w:sz w:val="24"/>
          <w:szCs w:val="24"/>
        </w:rPr>
      </w:pPr>
      <w:r w:rsidRPr="00DD08FE">
        <w:rPr>
          <w:rFonts w:ascii="Tahoma" w:hAnsi="Tahoma" w:cs="Tahoma"/>
          <w:b/>
          <w:sz w:val="24"/>
          <w:szCs w:val="24"/>
        </w:rPr>
        <w:t xml:space="preserve">In ogni caso è assolutamente prioritario l’interesse pedagogico-didattico degli studenti rispetto a qualsiasi esigenza o aspirazione dei singoli docenti. </w:t>
      </w:r>
    </w:p>
    <w:p w:rsidR="00DC770F" w:rsidRPr="00DD08FE" w:rsidRDefault="00DC770F" w:rsidP="00DC770F">
      <w:pPr>
        <w:ind w:left="-5" w:right="43"/>
        <w:rPr>
          <w:rFonts w:ascii="Tahoma" w:hAnsi="Tahoma" w:cs="Tahoma"/>
          <w:sz w:val="24"/>
          <w:szCs w:val="24"/>
        </w:rPr>
      </w:pPr>
      <w:r w:rsidRPr="00DD08FE">
        <w:rPr>
          <w:rFonts w:ascii="Tahoma" w:hAnsi="Tahoma" w:cs="Tahoma"/>
          <w:sz w:val="24"/>
          <w:szCs w:val="24"/>
        </w:rPr>
        <w:t xml:space="preserve">Anche nell’assegnazione degli insegnanti di sostegno saranno rispettati per quanto possibile i criteri definiti per l’assegnazione dei docenti alle classi. </w:t>
      </w:r>
    </w:p>
    <w:p w:rsidR="00DC770F" w:rsidRPr="00DD08FE" w:rsidRDefault="00327E61" w:rsidP="00DC770F">
      <w:pPr>
        <w:ind w:left="-5" w:right="4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 terrà inoltre conto:</w:t>
      </w:r>
    </w:p>
    <w:p w:rsidR="00DC770F" w:rsidRPr="00DD08FE" w:rsidRDefault="00DC770F" w:rsidP="00DC770F">
      <w:pPr>
        <w:numPr>
          <w:ilvl w:val="0"/>
          <w:numId w:val="4"/>
        </w:numPr>
        <w:spacing w:after="5"/>
        <w:ind w:right="43" w:hanging="360"/>
        <w:jc w:val="both"/>
        <w:rPr>
          <w:rFonts w:ascii="Tahoma" w:hAnsi="Tahoma" w:cs="Tahoma"/>
          <w:sz w:val="24"/>
          <w:szCs w:val="24"/>
        </w:rPr>
      </w:pPr>
      <w:r w:rsidRPr="00DD08FE">
        <w:rPr>
          <w:rFonts w:ascii="Tahoma" w:hAnsi="Tahoma" w:cs="Tahoma"/>
          <w:sz w:val="24"/>
          <w:szCs w:val="24"/>
        </w:rPr>
        <w:t>delle ore effettivamente ricon</w:t>
      </w:r>
      <w:r w:rsidR="00593A76">
        <w:rPr>
          <w:rFonts w:ascii="Tahoma" w:hAnsi="Tahoma" w:cs="Tahoma"/>
          <w:sz w:val="24"/>
          <w:szCs w:val="24"/>
        </w:rPr>
        <w:t>osciute e assegnate all’alunno dall’AT</w:t>
      </w:r>
    </w:p>
    <w:p w:rsidR="00DC770F" w:rsidRPr="00DD08FE" w:rsidRDefault="00DC770F" w:rsidP="00DC770F">
      <w:pPr>
        <w:numPr>
          <w:ilvl w:val="0"/>
          <w:numId w:val="4"/>
        </w:numPr>
        <w:spacing w:after="0"/>
        <w:ind w:right="43" w:hanging="360"/>
        <w:jc w:val="both"/>
        <w:rPr>
          <w:rFonts w:ascii="Tahoma" w:hAnsi="Tahoma" w:cs="Tahoma"/>
          <w:sz w:val="24"/>
          <w:szCs w:val="24"/>
        </w:rPr>
      </w:pPr>
      <w:r w:rsidRPr="00DD08FE">
        <w:rPr>
          <w:rFonts w:ascii="Tahoma" w:hAnsi="Tahoma" w:cs="Tahoma"/>
          <w:sz w:val="24"/>
          <w:szCs w:val="24"/>
        </w:rPr>
        <w:t>della eventuale presenza di più alunni certificati nella stessa classe o della presenza in classe di pers</w:t>
      </w:r>
      <w:r w:rsidR="00593A76">
        <w:rPr>
          <w:rFonts w:ascii="Tahoma" w:hAnsi="Tahoma" w:cs="Tahoma"/>
          <w:sz w:val="24"/>
          <w:szCs w:val="24"/>
        </w:rPr>
        <w:t>onale assegnato come assistente</w:t>
      </w:r>
    </w:p>
    <w:p w:rsidR="00DC770F" w:rsidRPr="00DD08FE" w:rsidRDefault="00DC770F" w:rsidP="00DC770F">
      <w:pPr>
        <w:numPr>
          <w:ilvl w:val="0"/>
          <w:numId w:val="4"/>
        </w:numPr>
        <w:spacing w:after="5"/>
        <w:ind w:right="43" w:hanging="360"/>
        <w:jc w:val="both"/>
        <w:rPr>
          <w:rFonts w:ascii="Tahoma" w:hAnsi="Tahoma" w:cs="Tahoma"/>
          <w:sz w:val="24"/>
          <w:szCs w:val="24"/>
        </w:rPr>
      </w:pPr>
      <w:r w:rsidRPr="00DD08FE">
        <w:rPr>
          <w:rFonts w:ascii="Tahoma" w:hAnsi="Tahoma" w:cs="Tahoma"/>
          <w:sz w:val="24"/>
          <w:szCs w:val="24"/>
        </w:rPr>
        <w:t>della possibilità di rivalutare le ore previste dalla assegnazione AT anche per alunni appartenenti a classi diverse qualora, per somiglianza di profilo funzionale o progetto educativo, possano essere seguiti contemporanea</w:t>
      </w:r>
      <w:r w:rsidR="00593A76">
        <w:rPr>
          <w:rFonts w:ascii="Tahoma" w:hAnsi="Tahoma" w:cs="Tahoma"/>
          <w:sz w:val="24"/>
          <w:szCs w:val="24"/>
        </w:rPr>
        <w:t>mente da uno stesso insegnante</w:t>
      </w:r>
    </w:p>
    <w:sectPr w:rsidR="00DC770F" w:rsidRPr="00DD08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2B50"/>
    <w:multiLevelType w:val="hybridMultilevel"/>
    <w:tmpl w:val="C8EC8E6E"/>
    <w:lvl w:ilvl="0" w:tplc="98A0BAE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CDE3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2AC6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2611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482E7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2354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3051D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C675B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6C840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2B74D3"/>
    <w:multiLevelType w:val="hybridMultilevel"/>
    <w:tmpl w:val="49360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E28F6"/>
    <w:multiLevelType w:val="hybridMultilevel"/>
    <w:tmpl w:val="499E9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36AA6"/>
    <w:multiLevelType w:val="hybridMultilevel"/>
    <w:tmpl w:val="58065F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D5756"/>
    <w:multiLevelType w:val="hybridMultilevel"/>
    <w:tmpl w:val="9E0EF164"/>
    <w:lvl w:ilvl="0" w:tplc="2660A296">
      <w:start w:val="1"/>
      <w:numFmt w:val="low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0CB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52B0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E92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0A9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8F8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8F8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0B9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0F5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8717477"/>
    <w:multiLevelType w:val="hybridMultilevel"/>
    <w:tmpl w:val="741CD9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D703F"/>
    <w:multiLevelType w:val="hybridMultilevel"/>
    <w:tmpl w:val="BC9885FE"/>
    <w:lvl w:ilvl="0" w:tplc="0410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0CB2C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52B0F6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E92C0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0A994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8F8F8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8F8DA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0B91E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0F5D4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104205"/>
    <w:multiLevelType w:val="hybridMultilevel"/>
    <w:tmpl w:val="F5F8ECD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A52E98"/>
    <w:multiLevelType w:val="hybridMultilevel"/>
    <w:tmpl w:val="62967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E0739"/>
    <w:multiLevelType w:val="hybridMultilevel"/>
    <w:tmpl w:val="427022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5672A"/>
    <w:multiLevelType w:val="hybridMultilevel"/>
    <w:tmpl w:val="E48C81B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5D22BE"/>
    <w:multiLevelType w:val="hybridMultilevel"/>
    <w:tmpl w:val="01080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1B"/>
    <w:rsid w:val="00327E61"/>
    <w:rsid w:val="00341A86"/>
    <w:rsid w:val="00436820"/>
    <w:rsid w:val="004B06BE"/>
    <w:rsid w:val="00580AFA"/>
    <w:rsid w:val="00593A76"/>
    <w:rsid w:val="005D0187"/>
    <w:rsid w:val="007054DA"/>
    <w:rsid w:val="007947E7"/>
    <w:rsid w:val="00846438"/>
    <w:rsid w:val="00A56E81"/>
    <w:rsid w:val="00BA2FBE"/>
    <w:rsid w:val="00CB1C92"/>
    <w:rsid w:val="00D2782C"/>
    <w:rsid w:val="00D90A1B"/>
    <w:rsid w:val="00DC770F"/>
    <w:rsid w:val="00DD08FE"/>
    <w:rsid w:val="00E27892"/>
    <w:rsid w:val="00E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0A1B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90A1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41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0A1B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90A1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4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3c</cp:lastModifiedBy>
  <cp:revision>5</cp:revision>
  <dcterms:created xsi:type="dcterms:W3CDTF">2019-05-12T17:53:00Z</dcterms:created>
  <dcterms:modified xsi:type="dcterms:W3CDTF">2019-05-13T14:21:00Z</dcterms:modified>
</cp:coreProperties>
</file>